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77" w:rsidRDefault="00920F77" w:rsidP="00920F77">
      <w:pPr>
        <w:jc w:val="center"/>
      </w:pPr>
      <w:r>
        <w:rPr>
          <w:b/>
          <w:bCs/>
          <w:sz w:val="28"/>
          <w:szCs w:val="28"/>
        </w:rPr>
        <w:t>Writing 2203</w:t>
      </w:r>
      <w:r>
        <w:rPr>
          <w:b/>
          <w:bCs/>
          <w:sz w:val="28"/>
          <w:szCs w:val="28"/>
        </w:rPr>
        <w:br/>
        <w:t>Student Information Sheet</w:t>
      </w:r>
      <w:r w:rsidR="002E534F">
        <w:rPr>
          <w:b/>
          <w:bCs/>
          <w:sz w:val="28"/>
          <w:szCs w:val="28"/>
        </w:rPr>
        <w:br/>
      </w:r>
      <w:r>
        <w:rPr>
          <w:b/>
          <w:bCs/>
          <w:sz w:val="28"/>
          <w:szCs w:val="28"/>
        </w:rPr>
        <w:t>2013 - 2014</w:t>
      </w:r>
    </w:p>
    <w:p w:rsidR="00920F77" w:rsidRDefault="004937C4" w:rsidP="00920F77">
      <w:pPr>
        <w:spacing w:line="134" w:lineRule="exact"/>
      </w:pPr>
      <w:r w:rsidRPr="004937C4">
        <w:rPr>
          <w:noProof/>
        </w:rPr>
        <w:pict>
          <v:rect id="_x0000_s2050" style="position:absolute;margin-left:49.05pt;margin-top:.45pt;width:528pt;height:6.7pt;z-index:-251658752;mso-position-horizontal-relative:page" fillcolor="black" stroked="f" strokeweight="0">
            <v:fill color2="black"/>
            <w10:wrap anchorx="page"/>
            <w10:anchorlock/>
          </v:rect>
        </w:pict>
      </w:r>
    </w:p>
    <w:p w:rsidR="00920F77" w:rsidRPr="00920F77" w:rsidRDefault="00920F77" w:rsidP="00920F77">
      <w:pPr>
        <w:rPr>
          <w:rFonts w:ascii="Times New Roman" w:hAnsi="Times New Roman"/>
        </w:rPr>
      </w:pPr>
    </w:p>
    <w:p w:rsidR="00920F77" w:rsidRPr="00920F77" w:rsidRDefault="00920F77" w:rsidP="00920F77">
      <w:pPr>
        <w:tabs>
          <w:tab w:val="left" w:pos="-1440"/>
        </w:tabs>
        <w:ind w:left="1440" w:hanging="1440"/>
        <w:rPr>
          <w:rFonts w:ascii="Times New Roman" w:hAnsi="Times New Roman"/>
        </w:rPr>
      </w:pPr>
      <w:r w:rsidRPr="00920F77">
        <w:rPr>
          <w:rFonts w:ascii="Times New Roman" w:hAnsi="Times New Roman"/>
        </w:rPr>
        <w:t>Teacher:</w:t>
      </w:r>
      <w:r w:rsidRPr="00920F77">
        <w:rPr>
          <w:rFonts w:ascii="Times New Roman" w:hAnsi="Times New Roman"/>
        </w:rPr>
        <w:tab/>
      </w:r>
      <w:r w:rsidRPr="00920F77">
        <w:rPr>
          <w:rFonts w:ascii="Times New Roman" w:hAnsi="Times New Roman"/>
        </w:rPr>
        <w:tab/>
        <w:t xml:space="preserve">Ms. </w:t>
      </w:r>
      <w:proofErr w:type="spellStart"/>
      <w:r w:rsidRPr="00920F77">
        <w:rPr>
          <w:rFonts w:ascii="Times New Roman" w:hAnsi="Times New Roman"/>
        </w:rPr>
        <w:t>Corrina</w:t>
      </w:r>
      <w:proofErr w:type="spellEnd"/>
      <w:r w:rsidRPr="00920F77">
        <w:rPr>
          <w:rFonts w:ascii="Times New Roman" w:hAnsi="Times New Roman"/>
        </w:rPr>
        <w:t xml:space="preserve"> Fahey</w:t>
      </w:r>
    </w:p>
    <w:p w:rsidR="00920F77" w:rsidRPr="00920F77" w:rsidRDefault="00920F77" w:rsidP="00920F77">
      <w:pPr>
        <w:tabs>
          <w:tab w:val="left" w:pos="-1440"/>
        </w:tabs>
        <w:ind w:left="2160" w:hanging="2160"/>
        <w:rPr>
          <w:rFonts w:ascii="Times New Roman" w:hAnsi="Times New Roman"/>
        </w:rPr>
      </w:pPr>
      <w:r w:rsidRPr="00920F77">
        <w:rPr>
          <w:rFonts w:ascii="Times New Roman" w:hAnsi="Times New Roman"/>
        </w:rPr>
        <w:t>E-mail contact:</w:t>
      </w:r>
      <w:r w:rsidRPr="00920F77">
        <w:rPr>
          <w:rFonts w:ascii="Times New Roman" w:hAnsi="Times New Roman"/>
        </w:rPr>
        <w:tab/>
      </w:r>
      <w:hyperlink r:id="rId6" w:history="1">
        <w:r w:rsidRPr="00920F77">
          <w:rPr>
            <w:rStyle w:val="Hyperlink"/>
            <w:rFonts w:ascii="Times New Roman" w:hAnsi="Times New Roman"/>
          </w:rPr>
          <w:t>corrinafahey@esdnl.ca</w:t>
        </w:r>
      </w:hyperlink>
      <w:r w:rsidRPr="00920F77">
        <w:rPr>
          <w:rFonts w:ascii="Times New Roman" w:hAnsi="Times New Roman"/>
        </w:rPr>
        <w:t xml:space="preserve"> </w:t>
      </w:r>
      <w:r w:rsidRPr="00920F77">
        <w:rPr>
          <w:rFonts w:ascii="Times New Roman" w:hAnsi="Times New Roman"/>
        </w:rPr>
        <w:tab/>
      </w:r>
      <w:r w:rsidRPr="00920F77">
        <w:rPr>
          <w:rFonts w:ascii="Times New Roman" w:hAnsi="Times New Roman"/>
        </w:rPr>
        <w:tab/>
        <w:t xml:space="preserve">Website: </w:t>
      </w:r>
      <w:r w:rsidRPr="00920F77">
        <w:rPr>
          <w:rFonts w:ascii="Times New Roman" w:hAnsi="Times New Roman"/>
        </w:rPr>
        <w:tab/>
        <w:t>http://mscfahey.weebly.com/</w:t>
      </w:r>
    </w:p>
    <w:p w:rsidR="00920F77" w:rsidRPr="00920F77" w:rsidRDefault="00920F77" w:rsidP="00920F77">
      <w:pPr>
        <w:tabs>
          <w:tab w:val="left" w:pos="-1440"/>
        </w:tabs>
        <w:ind w:left="2160" w:hanging="2160"/>
        <w:rPr>
          <w:rFonts w:ascii="Times New Roman" w:hAnsi="Times New Roman"/>
        </w:rPr>
      </w:pPr>
      <w:r w:rsidRPr="00920F77">
        <w:rPr>
          <w:rFonts w:ascii="Times New Roman" w:hAnsi="Times New Roman"/>
        </w:rPr>
        <w:t>Phone contact:</w:t>
      </w:r>
      <w:r w:rsidRPr="00920F77">
        <w:rPr>
          <w:rFonts w:ascii="Times New Roman" w:hAnsi="Times New Roman"/>
        </w:rPr>
        <w:tab/>
      </w:r>
      <w:r w:rsidRPr="00920F77">
        <w:rPr>
          <w:rFonts w:ascii="Times New Roman" w:hAnsi="Times New Roman"/>
        </w:rPr>
        <w:tab/>
        <w:t>754-1600</w:t>
      </w:r>
      <w:r w:rsidRPr="00920F77">
        <w:rPr>
          <w:rFonts w:ascii="Times New Roman" w:hAnsi="Times New Roman"/>
        </w:rPr>
        <w:tab/>
      </w:r>
      <w:r w:rsidRPr="00920F77">
        <w:rPr>
          <w:rFonts w:ascii="Times New Roman" w:hAnsi="Times New Roman"/>
        </w:rPr>
        <w:tab/>
      </w:r>
      <w:r w:rsidRPr="00920F77">
        <w:rPr>
          <w:rFonts w:ascii="Times New Roman" w:hAnsi="Times New Roman"/>
        </w:rPr>
        <w:tab/>
      </w:r>
      <w:r w:rsidRPr="00920F77">
        <w:rPr>
          <w:rFonts w:ascii="Times New Roman" w:hAnsi="Times New Roman"/>
        </w:rPr>
        <w:tab/>
        <w:t>Fax number:</w:t>
      </w:r>
      <w:r w:rsidRPr="00920F77">
        <w:rPr>
          <w:rFonts w:ascii="Times New Roman" w:hAnsi="Times New Roman"/>
        </w:rPr>
        <w:tab/>
        <w:t>754-0855</w:t>
      </w:r>
    </w:p>
    <w:p w:rsidR="00920F77" w:rsidRPr="00920F77" w:rsidRDefault="00920F77" w:rsidP="00920F77">
      <w:pPr>
        <w:rPr>
          <w:rFonts w:ascii="Times New Roman" w:hAnsi="Times New Roman"/>
        </w:rPr>
      </w:pPr>
      <w:r w:rsidRPr="00920F77">
        <w:rPr>
          <w:rFonts w:ascii="Times New Roman" w:hAnsi="Times New Roman"/>
        </w:rPr>
        <w:t>_____________________________________________________________________________________</w:t>
      </w:r>
    </w:p>
    <w:p w:rsidR="002C668A" w:rsidRPr="002C668A" w:rsidRDefault="002C668A" w:rsidP="002C668A">
      <w:pPr>
        <w:pStyle w:val="Body"/>
        <w:rPr>
          <w:rFonts w:ascii="Times New Roman" w:hAnsi="Times New Roman"/>
          <w:b/>
        </w:rPr>
      </w:pPr>
      <w:r w:rsidRPr="002C668A">
        <w:rPr>
          <w:rFonts w:ascii="Times New Roman" w:hAnsi="Times New Roman"/>
          <w:b/>
        </w:rPr>
        <w:t>Writing 2203 provides the opportunity to practice and refine practical, creative and analytical writing skills.</w:t>
      </w:r>
    </w:p>
    <w:p w:rsidR="002C668A" w:rsidRDefault="002C668A" w:rsidP="002C668A">
      <w:pPr>
        <w:pStyle w:val="Body"/>
        <w:rPr>
          <w:rFonts w:ascii="Times New Roman" w:hAnsi="Times New Roman"/>
          <w:u w:val="single"/>
        </w:rPr>
      </w:pPr>
    </w:p>
    <w:p w:rsidR="002C668A" w:rsidRPr="002C668A" w:rsidRDefault="002C668A" w:rsidP="002C668A">
      <w:pPr>
        <w:pStyle w:val="Body"/>
        <w:rPr>
          <w:rFonts w:ascii="Times New Roman" w:hAnsi="Times New Roman"/>
          <w:b/>
          <w:u w:val="single"/>
        </w:rPr>
      </w:pPr>
      <w:r w:rsidRPr="002C668A">
        <w:rPr>
          <w:rFonts w:ascii="Times New Roman" w:hAnsi="Times New Roman"/>
          <w:b/>
          <w:u w:val="single"/>
        </w:rPr>
        <w:t>Course Outline:</w:t>
      </w:r>
    </w:p>
    <w:p w:rsidR="002C668A" w:rsidRPr="002C668A" w:rsidRDefault="002C668A" w:rsidP="002C668A">
      <w:pPr>
        <w:pStyle w:val="Body"/>
        <w:rPr>
          <w:rFonts w:ascii="Times New Roman" w:hAnsi="Times New Roman"/>
        </w:rPr>
      </w:pPr>
      <w:r w:rsidRPr="002C668A">
        <w:rPr>
          <w:rFonts w:ascii="Times New Roman" w:hAnsi="Times New Roman"/>
        </w:rPr>
        <w:t>Unit One:</w:t>
      </w:r>
      <w:r w:rsidRPr="002C668A">
        <w:rPr>
          <w:rFonts w:ascii="Times New Roman" w:hAnsi="Times New Roman"/>
        </w:rPr>
        <w:tab/>
        <w:t>Grammar</w:t>
      </w:r>
    </w:p>
    <w:p w:rsidR="002C668A" w:rsidRPr="002C668A" w:rsidRDefault="002C668A" w:rsidP="002C668A">
      <w:pPr>
        <w:pStyle w:val="Body"/>
        <w:rPr>
          <w:rFonts w:ascii="Times New Roman" w:hAnsi="Times New Roman"/>
        </w:rPr>
      </w:pPr>
    </w:p>
    <w:p w:rsidR="002C668A" w:rsidRPr="002C668A" w:rsidRDefault="002C668A" w:rsidP="002C668A">
      <w:pPr>
        <w:pStyle w:val="Body"/>
        <w:rPr>
          <w:rFonts w:ascii="Times New Roman" w:hAnsi="Times New Roman"/>
        </w:rPr>
      </w:pPr>
      <w:r w:rsidRPr="002C668A">
        <w:rPr>
          <w:rFonts w:ascii="Times New Roman" w:hAnsi="Times New Roman"/>
        </w:rPr>
        <w:t>Unit Two:</w:t>
      </w:r>
      <w:r w:rsidRPr="002C668A">
        <w:rPr>
          <w:rFonts w:ascii="Times New Roman" w:hAnsi="Times New Roman"/>
        </w:rPr>
        <w:tab/>
        <w:t>Paragraph Writing - development of short answer constructed responses</w:t>
      </w:r>
    </w:p>
    <w:p w:rsidR="002C668A" w:rsidRPr="002C668A" w:rsidRDefault="002C668A" w:rsidP="002C668A">
      <w:pPr>
        <w:pStyle w:val="Body"/>
        <w:rPr>
          <w:rFonts w:ascii="Times New Roman" w:hAnsi="Times New Roman"/>
        </w:rPr>
      </w:pPr>
    </w:p>
    <w:p w:rsidR="002C668A" w:rsidRPr="002C668A" w:rsidRDefault="002C668A" w:rsidP="002C668A">
      <w:pPr>
        <w:pStyle w:val="Body"/>
        <w:rPr>
          <w:rFonts w:ascii="Times New Roman" w:hAnsi="Times New Roman"/>
        </w:rPr>
      </w:pPr>
      <w:r w:rsidRPr="002C668A">
        <w:rPr>
          <w:rFonts w:ascii="Times New Roman" w:hAnsi="Times New Roman"/>
        </w:rPr>
        <w:t>Unit Three:</w:t>
      </w:r>
      <w:r w:rsidRPr="002C668A">
        <w:rPr>
          <w:rFonts w:ascii="Times New Roman" w:hAnsi="Times New Roman"/>
        </w:rPr>
        <w:tab/>
        <w:t>Research</w:t>
      </w:r>
    </w:p>
    <w:p w:rsidR="002C668A" w:rsidRPr="002C668A" w:rsidRDefault="002C668A" w:rsidP="002C668A">
      <w:pPr>
        <w:pStyle w:val="Body"/>
        <w:rPr>
          <w:rFonts w:ascii="Times New Roman" w:hAnsi="Times New Roman"/>
        </w:rPr>
      </w:pPr>
    </w:p>
    <w:p w:rsidR="002C668A" w:rsidRPr="002C668A" w:rsidRDefault="002C668A" w:rsidP="002C668A">
      <w:pPr>
        <w:pStyle w:val="Body"/>
        <w:rPr>
          <w:rFonts w:ascii="Times New Roman" w:hAnsi="Times New Roman"/>
        </w:rPr>
      </w:pPr>
      <w:r w:rsidRPr="002C668A">
        <w:rPr>
          <w:rFonts w:ascii="Times New Roman" w:hAnsi="Times New Roman"/>
        </w:rPr>
        <w:t>Unit Four:</w:t>
      </w:r>
      <w:r w:rsidRPr="002C668A">
        <w:rPr>
          <w:rFonts w:ascii="Times New Roman" w:hAnsi="Times New Roman"/>
        </w:rPr>
        <w:tab/>
        <w:t xml:space="preserve">Essay Writing - analysis and composition of narrative, descriptive, and          </w:t>
      </w:r>
      <w:r w:rsidRPr="002C668A">
        <w:rPr>
          <w:rFonts w:ascii="Times New Roman" w:hAnsi="Times New Roman"/>
        </w:rPr>
        <w:tab/>
      </w:r>
      <w:r w:rsidRPr="002C668A">
        <w:rPr>
          <w:rFonts w:ascii="Times New Roman" w:hAnsi="Times New Roman"/>
        </w:rPr>
        <w:tab/>
      </w:r>
      <w:r w:rsidRPr="002C668A">
        <w:rPr>
          <w:rFonts w:ascii="Times New Roman" w:hAnsi="Times New Roman"/>
        </w:rPr>
        <w:tab/>
      </w:r>
      <w:r w:rsidRPr="002C668A">
        <w:rPr>
          <w:rFonts w:ascii="Times New Roman" w:hAnsi="Times New Roman"/>
        </w:rPr>
        <w:tab/>
      </w:r>
      <w:r w:rsidRPr="002C668A">
        <w:rPr>
          <w:rFonts w:ascii="Times New Roman" w:hAnsi="Times New Roman"/>
        </w:rPr>
        <w:tab/>
        <w:t xml:space="preserve">expository essays </w:t>
      </w:r>
    </w:p>
    <w:p w:rsidR="002C668A" w:rsidRDefault="002C668A" w:rsidP="00920F77">
      <w:pPr>
        <w:rPr>
          <w:rFonts w:ascii="Times New Roman" w:hAnsi="Times New Roman"/>
          <w:b/>
          <w:u w:val="single"/>
        </w:rPr>
      </w:pPr>
    </w:p>
    <w:p w:rsidR="002C668A" w:rsidRDefault="002C668A" w:rsidP="00920F77">
      <w:pPr>
        <w:rPr>
          <w:rFonts w:ascii="Times New Roman" w:hAnsi="Times New Roman"/>
          <w:b/>
          <w:u w:val="single"/>
        </w:rPr>
      </w:pPr>
    </w:p>
    <w:p w:rsidR="002E534F" w:rsidRDefault="002E534F" w:rsidP="00920F77">
      <w:pPr>
        <w:rPr>
          <w:rFonts w:ascii="Times New Roman" w:hAnsi="Times New Roman"/>
          <w:b/>
          <w:u w:val="single"/>
        </w:rPr>
      </w:pPr>
      <w:r>
        <w:rPr>
          <w:rFonts w:ascii="Times New Roman" w:hAnsi="Times New Roman"/>
          <w:b/>
          <w:u w:val="single"/>
        </w:rPr>
        <w:t>Evaluation:</w:t>
      </w:r>
    </w:p>
    <w:p w:rsidR="002E534F" w:rsidRDefault="002E534F" w:rsidP="002E534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Grammar unit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10%</w:t>
      </w:r>
    </w:p>
    <w:p w:rsidR="002C668A" w:rsidRDefault="002C668A" w:rsidP="002E534F">
      <w:pPr>
        <w:autoSpaceDE w:val="0"/>
        <w:autoSpaceDN w:val="0"/>
        <w:adjustRightInd w:val="0"/>
        <w:spacing w:after="0" w:line="240" w:lineRule="auto"/>
        <w:rPr>
          <w:rFonts w:ascii="Times New Roman" w:eastAsiaTheme="minorHAnsi" w:hAnsi="Times New Roman"/>
          <w:color w:val="000000"/>
          <w:sz w:val="24"/>
          <w:szCs w:val="24"/>
        </w:rPr>
      </w:pPr>
    </w:p>
    <w:p w:rsidR="002E534F" w:rsidRDefault="002E534F" w:rsidP="002E534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Paragraph unit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20%</w:t>
      </w:r>
    </w:p>
    <w:p w:rsidR="002C668A" w:rsidRDefault="002C668A" w:rsidP="002E534F">
      <w:pPr>
        <w:autoSpaceDE w:val="0"/>
        <w:autoSpaceDN w:val="0"/>
        <w:adjustRightInd w:val="0"/>
        <w:spacing w:after="0" w:line="240" w:lineRule="auto"/>
        <w:rPr>
          <w:rFonts w:ascii="Times New Roman" w:eastAsiaTheme="minorHAnsi" w:hAnsi="Times New Roman"/>
          <w:color w:val="000000"/>
          <w:sz w:val="24"/>
          <w:szCs w:val="24"/>
        </w:rPr>
      </w:pPr>
    </w:p>
    <w:p w:rsidR="002E534F" w:rsidRDefault="002E534F" w:rsidP="002E534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Research</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10%</w:t>
      </w:r>
    </w:p>
    <w:p w:rsidR="002C668A" w:rsidRDefault="002C668A" w:rsidP="002E534F">
      <w:pPr>
        <w:autoSpaceDE w:val="0"/>
        <w:autoSpaceDN w:val="0"/>
        <w:adjustRightInd w:val="0"/>
        <w:spacing w:after="0" w:line="240" w:lineRule="auto"/>
        <w:rPr>
          <w:rFonts w:ascii="Times New Roman" w:eastAsiaTheme="minorHAnsi" w:hAnsi="Times New Roman"/>
          <w:color w:val="000000"/>
          <w:sz w:val="24"/>
          <w:szCs w:val="24"/>
        </w:rPr>
      </w:pPr>
    </w:p>
    <w:p w:rsidR="002E534F" w:rsidRDefault="002E534F" w:rsidP="002E534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Essay writing unit:</w:t>
      </w:r>
    </w:p>
    <w:p w:rsidR="002E534F" w:rsidRDefault="002E534F" w:rsidP="002E534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b/>
        <w:t>Essay writing   40%</w:t>
      </w:r>
    </w:p>
    <w:p w:rsidR="002E534F" w:rsidRPr="002E534F" w:rsidRDefault="002E534F" w:rsidP="002E534F">
      <w:pPr>
        <w:ind w:firstLine="72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Essay </w:t>
      </w:r>
      <w:proofErr w:type="gramStart"/>
      <w:r>
        <w:rPr>
          <w:rFonts w:ascii="Times New Roman" w:eastAsiaTheme="minorHAnsi" w:hAnsi="Times New Roman"/>
          <w:color w:val="000000"/>
          <w:sz w:val="24"/>
          <w:szCs w:val="24"/>
        </w:rPr>
        <w:t xml:space="preserve">analysis  </w:t>
      </w:r>
      <w:r w:rsidRPr="002E534F">
        <w:rPr>
          <w:rFonts w:ascii="Times New Roman" w:eastAsiaTheme="minorHAnsi" w:hAnsi="Times New Roman"/>
          <w:color w:val="000000"/>
          <w:sz w:val="24"/>
          <w:szCs w:val="24"/>
          <w:u w:val="single"/>
        </w:rPr>
        <w:t>20</w:t>
      </w:r>
      <w:proofErr w:type="gramEnd"/>
      <w:r w:rsidRPr="002E534F">
        <w:rPr>
          <w:rFonts w:ascii="Times New Roman" w:eastAsiaTheme="minorHAnsi" w:hAnsi="Times New Roman"/>
          <w:color w:val="000000"/>
          <w:sz w:val="24"/>
          <w:szCs w:val="24"/>
          <w:u w:val="single"/>
        </w:rPr>
        <w:t>%</w:t>
      </w:r>
      <w:r>
        <w:rPr>
          <w:rFonts w:ascii="Times New Roman" w:eastAsiaTheme="minorHAnsi" w:hAnsi="Times New Roman"/>
          <w:color w:val="000000"/>
          <w:sz w:val="24"/>
          <w:szCs w:val="24"/>
          <w:u w:val="single"/>
        </w:rPr>
        <w:br/>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60%</w:t>
      </w:r>
      <w:r>
        <w:rPr>
          <w:rFonts w:ascii="Times New Roman" w:eastAsiaTheme="minorHAnsi" w:hAnsi="Times New Roman"/>
          <w:color w:val="000000"/>
          <w:sz w:val="24"/>
          <w:szCs w:val="24"/>
        </w:rPr>
        <w:tab/>
      </w:r>
      <w:r w:rsidRPr="002E534F">
        <w:rPr>
          <w:rFonts w:ascii="Times New Roman" w:eastAsiaTheme="minorHAnsi" w:hAnsi="Times New Roman"/>
          <w:color w:val="000000"/>
          <w:sz w:val="24"/>
          <w:szCs w:val="24"/>
        </w:rPr>
        <w:sym w:font="Wingdings" w:char="F0E0"/>
      </w:r>
      <w:r>
        <w:rPr>
          <w:rFonts w:ascii="Times New Roman" w:eastAsiaTheme="minorHAnsi" w:hAnsi="Times New Roman"/>
          <w:color w:val="000000"/>
          <w:sz w:val="24"/>
          <w:szCs w:val="24"/>
        </w:rPr>
        <w:tab/>
      </w:r>
      <w:r w:rsidRPr="002E534F">
        <w:rPr>
          <w:rFonts w:ascii="Times New Roman" w:eastAsiaTheme="minorHAnsi" w:hAnsi="Times New Roman"/>
          <w:color w:val="000000"/>
          <w:sz w:val="24"/>
          <w:szCs w:val="24"/>
          <w:u w:val="single"/>
        </w:rPr>
        <w:t xml:space="preserve"> 60%</w:t>
      </w:r>
      <w:r>
        <w:rPr>
          <w:rFonts w:ascii="Times New Roman" w:eastAsiaTheme="minorHAnsi" w:hAnsi="Times New Roman"/>
          <w:color w:val="000000"/>
          <w:sz w:val="24"/>
          <w:szCs w:val="24"/>
          <w:u w:val="single"/>
        </w:rPr>
        <w:br/>
      </w:r>
      <w:r w:rsidR="00375A54">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100%</w:t>
      </w:r>
    </w:p>
    <w:p w:rsidR="002C668A" w:rsidRDefault="00920F77" w:rsidP="00920F77">
      <w:pPr>
        <w:pStyle w:val="NoSpacing"/>
        <w:rPr>
          <w:rFonts w:ascii="Times New Roman" w:hAnsi="Times New Roman"/>
        </w:rPr>
      </w:pPr>
      <w:r w:rsidRPr="00920F77">
        <w:rPr>
          <w:rFonts w:ascii="Times New Roman" w:hAnsi="Times New Roman"/>
        </w:rPr>
        <w:tab/>
      </w:r>
    </w:p>
    <w:p w:rsidR="002C668A" w:rsidRDefault="002C668A" w:rsidP="00920F77">
      <w:pPr>
        <w:pStyle w:val="NoSpacing"/>
        <w:rPr>
          <w:rFonts w:ascii="Times New Roman" w:hAnsi="Times New Roman"/>
        </w:rPr>
      </w:pPr>
    </w:p>
    <w:p w:rsidR="002C668A" w:rsidRDefault="002C668A" w:rsidP="00920F77">
      <w:pPr>
        <w:pStyle w:val="NoSpacing"/>
        <w:rPr>
          <w:rFonts w:ascii="Times New Roman" w:hAnsi="Times New Roman"/>
        </w:rPr>
      </w:pPr>
    </w:p>
    <w:p w:rsidR="002C668A" w:rsidRDefault="002C668A" w:rsidP="00920F77">
      <w:pPr>
        <w:pStyle w:val="NoSpacing"/>
        <w:rPr>
          <w:rFonts w:ascii="Times New Roman" w:hAnsi="Times New Roman"/>
        </w:rPr>
      </w:pPr>
    </w:p>
    <w:p w:rsidR="002C668A" w:rsidRDefault="002C668A" w:rsidP="00920F77">
      <w:pPr>
        <w:pStyle w:val="NoSpacing"/>
        <w:rPr>
          <w:rFonts w:ascii="Times New Roman" w:hAnsi="Times New Roman"/>
        </w:rPr>
      </w:pPr>
    </w:p>
    <w:p w:rsidR="002C668A" w:rsidRDefault="002C668A" w:rsidP="00920F77">
      <w:pPr>
        <w:pStyle w:val="NoSpacing"/>
        <w:rPr>
          <w:rFonts w:ascii="Times New Roman" w:hAnsi="Times New Roman"/>
        </w:rPr>
      </w:pPr>
    </w:p>
    <w:p w:rsidR="00920F77" w:rsidRPr="00920F77" w:rsidRDefault="00920F77" w:rsidP="00920F77">
      <w:pPr>
        <w:pStyle w:val="NoSpacing"/>
        <w:rPr>
          <w:rFonts w:ascii="Times New Roman" w:hAnsi="Times New Roman"/>
        </w:rPr>
      </w:pPr>
      <w:r w:rsidRPr="00920F77">
        <w:rPr>
          <w:rFonts w:ascii="Times New Roman" w:hAnsi="Times New Roman"/>
        </w:rPr>
        <w:tab/>
      </w:r>
      <w:r w:rsidRPr="00920F77">
        <w:rPr>
          <w:rFonts w:ascii="Times New Roman" w:hAnsi="Times New Roman"/>
        </w:rPr>
        <w:tab/>
      </w:r>
    </w:p>
    <w:p w:rsidR="00375A54" w:rsidRPr="00C860E4" w:rsidRDefault="00375A54" w:rsidP="00375A54">
      <w:pPr>
        <w:rPr>
          <w:rFonts w:ascii="Times New Roman" w:hAnsi="Times New Roman"/>
          <w:b/>
          <w:bCs/>
          <w:u w:val="single"/>
        </w:rPr>
      </w:pPr>
      <w:r w:rsidRPr="00C860E4">
        <w:rPr>
          <w:rFonts w:ascii="Times New Roman" w:hAnsi="Times New Roman"/>
          <w:b/>
          <w:bCs/>
          <w:u w:val="single"/>
        </w:rPr>
        <w:t>Other Considerations:</w:t>
      </w:r>
    </w:p>
    <w:p w:rsidR="00375A54" w:rsidRPr="00C860E4" w:rsidRDefault="00375A54" w:rsidP="00375A54">
      <w:pPr>
        <w:rPr>
          <w:rFonts w:ascii="Times New Roman" w:hAnsi="Times New Roman"/>
          <w:color w:val="000000"/>
        </w:rPr>
      </w:pPr>
      <w:r w:rsidRPr="00C860E4">
        <w:rPr>
          <w:rFonts w:ascii="Times New Roman" w:hAnsi="Times New Roman"/>
          <w:b/>
          <w:color w:val="000000"/>
        </w:rPr>
        <w:t>Expectations</w:t>
      </w:r>
      <w:r w:rsidRPr="00C860E4">
        <w:rPr>
          <w:rFonts w:ascii="Times New Roman" w:hAnsi="Times New Roman"/>
          <w:color w:val="000000"/>
        </w:rPr>
        <w:t xml:space="preserve"> – Work is assigned at regular intervals throughout the school year.  The timelines provided are for the benefit of both you and I – you, so that you do not get overwhelmed with multiple projects in too close a proximity; me, for the same reasons and so that I can fairly evaluate everyone on the same standards.</w:t>
      </w:r>
      <w:r w:rsidRPr="00C860E4">
        <w:rPr>
          <w:rFonts w:ascii="Times New Roman" w:hAnsi="Times New Roman"/>
        </w:rPr>
        <w:t xml:space="preserve">  It is expected that you complete your work on time and that it is of a quality befitting a senior high school student.  Thus, i</w:t>
      </w:r>
      <w:r w:rsidRPr="00C860E4">
        <w:rPr>
          <w:rFonts w:ascii="Times New Roman" w:hAnsi="Times New Roman"/>
          <w:color w:val="000000"/>
        </w:rPr>
        <w:t xml:space="preserve">t is in your best interests to allocate your time to complete this work in an expedient manner and in the timeframe proposed.   </w:t>
      </w:r>
      <w:r w:rsidRPr="00C860E4">
        <w:rPr>
          <w:rFonts w:ascii="Times New Roman" w:hAnsi="Times New Roman"/>
          <w:color w:val="000000"/>
          <w:sz w:val="23"/>
          <w:szCs w:val="23"/>
        </w:rPr>
        <w:t>Note: as we are on a condensed schedule evaluations may occur more frequently.</w:t>
      </w:r>
    </w:p>
    <w:p w:rsidR="00375A54" w:rsidRPr="00C860E4" w:rsidRDefault="00375A54" w:rsidP="00375A54">
      <w:pPr>
        <w:rPr>
          <w:rFonts w:ascii="Times New Roman" w:hAnsi="Times New Roman"/>
          <w:color w:val="000000"/>
        </w:rPr>
      </w:pPr>
      <w:r w:rsidRPr="00C860E4">
        <w:rPr>
          <w:rFonts w:ascii="Times New Roman" w:hAnsi="Times New Roman"/>
          <w:b/>
          <w:color w:val="000000"/>
        </w:rPr>
        <w:t>Work Ethic</w:t>
      </w:r>
      <w:r w:rsidRPr="00C860E4">
        <w:rPr>
          <w:rFonts w:ascii="Times New Roman" w:hAnsi="Times New Roman"/>
          <w:color w:val="000000"/>
        </w:rPr>
        <w:t xml:space="preserve"> – If you choose to put time and effort into this course you will do well.  Take any criticism of your work in the spirit in which it is intended – to help you improve your writing and to identify areas of weakness upon which you will need to focus.  If you take the criticism as an indication that “you will never do well in English” then you won’t.  If, instead, you look on the criticism as a means to help you do better, then it will.  It is all in how you choose to look at it.  If there are things that you feel you need extra help with then arrange to see me for some one-on-one assistance.</w:t>
      </w:r>
    </w:p>
    <w:p w:rsidR="00375A54" w:rsidRPr="00C860E4" w:rsidRDefault="00375A54" w:rsidP="00375A54">
      <w:pPr>
        <w:rPr>
          <w:rFonts w:ascii="Times New Roman" w:hAnsi="Times New Roman"/>
          <w:color w:val="000000"/>
        </w:rPr>
      </w:pPr>
      <w:r w:rsidRPr="00C860E4">
        <w:rPr>
          <w:rFonts w:ascii="Times New Roman" w:hAnsi="Times New Roman"/>
          <w:b/>
          <w:bCs/>
          <w:color w:val="000000"/>
        </w:rPr>
        <w:t>Absences</w:t>
      </w:r>
      <w:r w:rsidRPr="00C860E4">
        <w:rPr>
          <w:rFonts w:ascii="Times New Roman" w:hAnsi="Times New Roman"/>
          <w:color w:val="000000"/>
        </w:rPr>
        <w:t xml:space="preserve"> - You </w:t>
      </w:r>
      <w:r w:rsidRPr="00C860E4">
        <w:rPr>
          <w:rFonts w:ascii="Times New Roman" w:hAnsi="Times New Roman"/>
          <w:b/>
          <w:color w:val="000000"/>
        </w:rPr>
        <w:t>must</w:t>
      </w:r>
      <w:r w:rsidRPr="00C860E4">
        <w:rPr>
          <w:rFonts w:ascii="Times New Roman" w:hAnsi="Times New Roman"/>
          <w:color w:val="000000"/>
        </w:rPr>
        <w:t xml:space="preserve"> provide a note explaining your absence from school.  These notes are to be brought to the Main Office where they will be recorded.  Notes for legitimate absences may allow for some leniency in completing missed work.  Note: try to limit missed class time.  As Holy Heart is operating on a semester system, you are essentially missing two classes of work for each class you miss.</w:t>
      </w:r>
    </w:p>
    <w:p w:rsidR="00375A54" w:rsidRDefault="00375A54" w:rsidP="00375A54">
      <w:pPr>
        <w:rPr>
          <w:rFonts w:ascii="Times New Roman" w:hAnsi="Times New Roman"/>
        </w:rPr>
      </w:pPr>
      <w:r w:rsidRPr="00C860E4">
        <w:rPr>
          <w:rFonts w:ascii="Times New Roman" w:hAnsi="Times New Roman"/>
          <w:b/>
          <w:bCs/>
        </w:rPr>
        <w:t>School Rules</w:t>
      </w:r>
      <w:r w:rsidRPr="00C860E4">
        <w:rPr>
          <w:rFonts w:ascii="Times New Roman" w:hAnsi="Times New Roman"/>
        </w:rPr>
        <w:t xml:space="preserve"> - School rules concerning issues such as lateness, use of cell phones, IPODs, and others will be enforced.  Please ensure that you are familiar with these rules such that you do not inadvertently break them.</w:t>
      </w:r>
    </w:p>
    <w:p w:rsidR="002C668A" w:rsidRPr="002C668A" w:rsidRDefault="002C668A" w:rsidP="002C668A">
      <w:pPr>
        <w:pStyle w:val="Body"/>
        <w:rPr>
          <w:rFonts w:ascii="Times New Roman" w:hAnsi="Times New Roman"/>
          <w:sz w:val="23"/>
        </w:rPr>
      </w:pPr>
      <w:r w:rsidRPr="002C668A">
        <w:rPr>
          <w:rFonts w:ascii="Times New Roman" w:hAnsi="Times New Roman"/>
          <w:b/>
          <w:sz w:val="23"/>
        </w:rPr>
        <w:t xml:space="preserve">Caveat </w:t>
      </w:r>
      <w:r w:rsidRPr="002C668A">
        <w:rPr>
          <w:rFonts w:ascii="Times New Roman" w:hAnsi="Times New Roman"/>
          <w:sz w:val="23"/>
        </w:rPr>
        <w:t>- As with any type of long term planning, this is not infallible.  Therefore, changes may need to be made to timelines, homework responsibilities, evaluations, and such as we proceed through the year.  You will be apprised of these changes as they occur.</w:t>
      </w:r>
    </w:p>
    <w:p w:rsidR="002C668A" w:rsidRPr="00C860E4" w:rsidRDefault="002C668A" w:rsidP="00375A54">
      <w:pPr>
        <w:rPr>
          <w:rFonts w:ascii="Times New Roman" w:hAnsi="Times New Roman"/>
        </w:rPr>
      </w:pPr>
    </w:p>
    <w:p w:rsidR="00375A54" w:rsidRPr="00C860E4" w:rsidRDefault="00375A54" w:rsidP="00375A54">
      <w:pPr>
        <w:rPr>
          <w:rFonts w:ascii="Times New Roman" w:hAnsi="Times New Roman"/>
          <w:b/>
          <w:color w:val="000000"/>
        </w:rPr>
      </w:pPr>
      <w:r w:rsidRPr="00C860E4">
        <w:rPr>
          <w:rFonts w:ascii="Times New Roman" w:hAnsi="Times New Roman"/>
          <w:b/>
          <w:color w:val="000000"/>
        </w:rPr>
        <w:t>Welcome to my class.  Working together, it will be a great year.  ☺</w:t>
      </w:r>
    </w:p>
    <w:p w:rsidR="00375A54" w:rsidRPr="00C860E4" w:rsidRDefault="00375A54" w:rsidP="00375A54">
      <w:pPr>
        <w:rPr>
          <w:rFonts w:ascii="Times New Roman" w:hAnsi="Times New Roman"/>
          <w:color w:val="000000"/>
        </w:rPr>
      </w:pPr>
    </w:p>
    <w:p w:rsidR="00375A54" w:rsidRPr="00C860E4" w:rsidRDefault="00375A54" w:rsidP="00375A54">
      <w:pPr>
        <w:rPr>
          <w:rFonts w:ascii="Times New Roman" w:hAnsi="Times New Roman"/>
          <w:i/>
          <w:color w:val="000000"/>
        </w:rPr>
      </w:pPr>
      <w:r w:rsidRPr="00C860E4">
        <w:rPr>
          <w:rFonts w:ascii="Times New Roman" w:hAnsi="Times New Roman"/>
          <w:b/>
          <w:bCs/>
          <w:i/>
          <w:color w:val="000000"/>
        </w:rPr>
        <w:t>(Please show this handout to your parents/guardians so they are aware of my expectations from you this year.  They can feel free to contact me, using the information provided, with any questions or concerns.)</w:t>
      </w:r>
    </w:p>
    <w:p w:rsidR="00920F77" w:rsidRPr="00920F77" w:rsidRDefault="00920F77" w:rsidP="00920F77">
      <w:pPr>
        <w:pStyle w:val="NoSpacing"/>
        <w:rPr>
          <w:rFonts w:ascii="Times New Roman" w:hAnsi="Times New Roman"/>
        </w:rPr>
      </w:pPr>
    </w:p>
    <w:p w:rsidR="00DE7864" w:rsidRPr="00920F77" w:rsidRDefault="00DE7864">
      <w:pPr>
        <w:rPr>
          <w:rFonts w:ascii="Times New Roman" w:hAnsi="Times New Roman"/>
        </w:rPr>
      </w:pPr>
    </w:p>
    <w:sectPr w:rsidR="00DE7864" w:rsidRPr="00920F77" w:rsidSect="00375A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1D" w:rsidRDefault="0065211D" w:rsidP="004937C4">
      <w:pPr>
        <w:spacing w:after="0" w:line="240" w:lineRule="auto"/>
      </w:pPr>
      <w:r>
        <w:separator/>
      </w:r>
    </w:p>
  </w:endnote>
  <w:endnote w:type="continuationSeparator" w:id="0">
    <w:p w:rsidR="0065211D" w:rsidRDefault="0065211D" w:rsidP="00493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D" w:rsidRDefault="00652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D" w:rsidRDefault="006521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D" w:rsidRDefault="00652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1D" w:rsidRDefault="0065211D" w:rsidP="004937C4">
      <w:pPr>
        <w:spacing w:after="0" w:line="240" w:lineRule="auto"/>
      </w:pPr>
      <w:r>
        <w:separator/>
      </w:r>
    </w:p>
  </w:footnote>
  <w:footnote w:type="continuationSeparator" w:id="0">
    <w:p w:rsidR="0065211D" w:rsidRDefault="0065211D" w:rsidP="00493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D" w:rsidRDefault="006521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D" w:rsidRDefault="006521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D" w:rsidRDefault="006521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20F77"/>
    <w:rsid w:val="002C668A"/>
    <w:rsid w:val="002E534F"/>
    <w:rsid w:val="00375A54"/>
    <w:rsid w:val="004937C4"/>
    <w:rsid w:val="0065211D"/>
    <w:rsid w:val="00920F77"/>
    <w:rsid w:val="00C860E4"/>
    <w:rsid w:val="00DE78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7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77"/>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920F77"/>
    <w:pPr>
      <w:tabs>
        <w:tab w:val="center" w:pos="4680"/>
        <w:tab w:val="right" w:pos="9360"/>
      </w:tabs>
    </w:pPr>
  </w:style>
  <w:style w:type="character" w:customStyle="1" w:styleId="HeaderChar">
    <w:name w:val="Header Char"/>
    <w:basedOn w:val="DefaultParagraphFont"/>
    <w:link w:val="Header"/>
    <w:uiPriority w:val="99"/>
    <w:semiHidden/>
    <w:rsid w:val="00920F77"/>
    <w:rPr>
      <w:rFonts w:ascii="Calibri" w:eastAsia="Calibri" w:hAnsi="Calibri" w:cs="Times New Roman"/>
      <w:lang w:val="en-US"/>
    </w:rPr>
  </w:style>
  <w:style w:type="paragraph" w:styleId="Footer">
    <w:name w:val="footer"/>
    <w:basedOn w:val="Normal"/>
    <w:link w:val="FooterChar"/>
    <w:uiPriority w:val="99"/>
    <w:semiHidden/>
    <w:unhideWhenUsed/>
    <w:rsid w:val="00920F77"/>
    <w:pPr>
      <w:tabs>
        <w:tab w:val="center" w:pos="4680"/>
        <w:tab w:val="right" w:pos="9360"/>
      </w:tabs>
    </w:pPr>
  </w:style>
  <w:style w:type="character" w:customStyle="1" w:styleId="FooterChar">
    <w:name w:val="Footer Char"/>
    <w:basedOn w:val="DefaultParagraphFont"/>
    <w:link w:val="Footer"/>
    <w:uiPriority w:val="99"/>
    <w:semiHidden/>
    <w:rsid w:val="00920F77"/>
    <w:rPr>
      <w:rFonts w:ascii="Calibri" w:eastAsia="Calibri" w:hAnsi="Calibri" w:cs="Times New Roman"/>
      <w:lang w:val="en-US"/>
    </w:rPr>
  </w:style>
  <w:style w:type="character" w:styleId="Hyperlink">
    <w:name w:val="Hyperlink"/>
    <w:basedOn w:val="DefaultParagraphFont"/>
    <w:rsid w:val="00920F77"/>
    <w:rPr>
      <w:color w:val="0000FF" w:themeColor="hyperlink"/>
      <w:u w:val="single"/>
    </w:rPr>
  </w:style>
  <w:style w:type="paragraph" w:customStyle="1" w:styleId="Body">
    <w:name w:val="Body"/>
    <w:rsid w:val="002C668A"/>
    <w:pPr>
      <w:spacing w:after="0" w:line="240" w:lineRule="auto"/>
    </w:pPr>
    <w:rPr>
      <w:rFonts w:ascii="Helvetica" w:eastAsia="ヒラギノ角ゴ Pro W3" w:hAnsi="Helvetica" w:cs="Times New Roman"/>
      <w:color w:val="000000"/>
      <w:sz w:val="24"/>
      <w:szCs w:val="20"/>
      <w:lang w:val="en-US"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inafahey@esdnl.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2013-09-05T01:08:00Z</dcterms:created>
  <dcterms:modified xsi:type="dcterms:W3CDTF">2013-09-05T01:57:00Z</dcterms:modified>
</cp:coreProperties>
</file>