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1" w:rsidRPr="001208B1" w:rsidRDefault="001208B1" w:rsidP="00120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208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Biomedical Therapies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Biomedical therapies include those that directly affect the nervous system. These include drug therapies, electroconvulsive therapy and psychosurgery.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Drug Therapy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Psychopharmacology</w:t>
      </w:r>
      <w:r w:rsidRPr="001208B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is the</w:t>
      </w:r>
      <w:r w:rsidRPr="001208B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study of the effects of drugs on mind and behavior. These studies use the double-blind technique (recall notes from unit 1) that incorporates the use of a placebo in an attempt to rule out the "placebo effect". The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placebo effect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has been known for centuries as the ability of some treatments with no medical value to have a positive effect on a person's health so long as they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believe</w:t>
      </w:r>
      <w:r w:rsidRPr="001208B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that the </w:t>
      </w:r>
      <w:proofErr w:type="spell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treatment</w:t>
      </w: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does</w:t>
      </w:r>
      <w:proofErr w:type="spellEnd"/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have value. This effect has been proven time after time and confirms the healing power of positive expectations.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Antianxiety</w:t>
      </w:r>
      <w:proofErr w:type="spellEnd"/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drugs:</w:t>
      </w:r>
    </w:p>
    <w:p w:rsidR="001208B1" w:rsidRPr="001208B1" w:rsidRDefault="001208B1" w:rsidP="0012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Valium and Librium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are the most commonly prescribed </w:t>
      </w:r>
      <w:proofErr w:type="spell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antianxiety</w:t>
      </w:r>
      <w:proofErr w:type="spellEnd"/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 drugs.</w:t>
      </w:r>
    </w:p>
    <w:p w:rsidR="001208B1" w:rsidRPr="001208B1" w:rsidRDefault="001208B1" w:rsidP="0012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These drugs work by depressing central nervous system activity.</w:t>
      </w:r>
    </w:p>
    <w:p w:rsidR="001208B1" w:rsidRPr="001208B1" w:rsidRDefault="001208B1" w:rsidP="001208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They reduce tension and anxiety without causing drowsiness and in combination with psychotherapy (such as systematic desensitization) can help a person with phobias and other fear triggering stimuli (obsessive compulsive disorders).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Antidepressant drugs:</w:t>
      </w:r>
    </w:p>
    <w:p w:rsidR="001208B1" w:rsidRPr="001208B1" w:rsidRDefault="001208B1" w:rsidP="00120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Most of these drugs work to increase the availability of the </w:t>
      </w:r>
      <w:proofErr w:type="spell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neurotransmitters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norepinephrine</w:t>
      </w:r>
      <w:proofErr w:type="spellEnd"/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and serotonin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. These chemicals elevate mood and appear to be at abnormally low levels during depression.</w:t>
      </w:r>
    </w:p>
    <w:p w:rsidR="001208B1" w:rsidRPr="001208B1" w:rsidRDefault="001208B1" w:rsidP="00120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Prozac, Zoloft and Paxil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proofErr w:type="gram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are</w:t>
      </w:r>
      <w:proofErr w:type="gramEnd"/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 the most widely prescribed antidepressants and act as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selective serotonin-reuptake-inhibitor (SSRI)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drugs. There are also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proofErr w:type="spellStart"/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tricyclic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antidepressant</w:t>
      </w:r>
      <w:proofErr w:type="spellEnd"/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 drugs that are no longer as popular as the SSRIs. </w:t>
      </w:r>
      <w:proofErr w:type="gram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you</w:t>
      </w:r>
      <w:proofErr w:type="gramEnd"/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 should know both types for this course.</w:t>
      </w:r>
    </w:p>
    <w:p w:rsidR="001208B1" w:rsidRPr="001208B1" w:rsidRDefault="001208B1" w:rsidP="00120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Studies have shown that there can be a partial placebo effect to taking antidepressants as well. For depression, cognitive therapy, in combination with these drugs has shown great success.</w:t>
      </w:r>
    </w:p>
    <w:p w:rsidR="001208B1" w:rsidRPr="001208B1" w:rsidRDefault="001208B1" w:rsidP="001208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Bipolar disorder: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patients have had success with the mood stabilizer </w:t>
      </w:r>
      <w:proofErr w:type="spell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called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Lithium</w:t>
      </w:r>
      <w:proofErr w:type="spellEnd"/>
      <w:r w:rsidRPr="001208B1">
        <w:rPr>
          <w:rFonts w:ascii="Arial" w:eastAsia="Times New Roman" w:hAnsi="Arial" w:cs="Arial"/>
          <w:color w:val="000000"/>
          <w:sz w:val="27"/>
          <w:szCs w:val="27"/>
        </w:rPr>
        <w:t>, a cheap simple salt discovered in the 40s and found to work in 7 out of 10 people with this disorder.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Antipsychotic drugs:</w:t>
      </w:r>
    </w:p>
    <w:p w:rsidR="001208B1" w:rsidRPr="001208B1" w:rsidRDefault="001208B1" w:rsidP="00120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Thorazine</w:t>
      </w:r>
      <w:proofErr w:type="spellEnd"/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is a popular drug used in the treatment of the positive symptoms of schizophrenia (hallucinations, delusions, etc.)</w:t>
      </w:r>
    </w:p>
    <w:p w:rsidR="001208B1" w:rsidRPr="001208B1" w:rsidRDefault="001208B1" w:rsidP="001208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Antipsychotic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drugs are similar enough to the neurotransmitter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dopamine</w:t>
      </w:r>
      <w:r w:rsidRPr="001208B1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to occupy its receptor sites and block its activity and thereby reducing the symptoms.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Electroconvulsive Therapy (ECT)</w:t>
      </w:r>
    </w:p>
    <w:p w:rsidR="001208B1" w:rsidRPr="001208B1" w:rsidRDefault="001208B1" w:rsidP="00120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This type of</w:t>
      </w:r>
      <w:r w:rsidRPr="001208B1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therapy has been used for the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severely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depressed</w:t>
      </w:r>
      <w:r w:rsidRPr="001208B1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in which a brief electric current is sent through the brain of an anesthetized patient. It is quick and usually has a successful result.</w:t>
      </w:r>
    </w:p>
    <w:p w:rsidR="001208B1" w:rsidRPr="001208B1" w:rsidRDefault="001208B1" w:rsidP="001208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 xml:space="preserve">There is no definitive answer as to why it works. ECT may increase the release of </w:t>
      </w:r>
      <w:proofErr w:type="spellStart"/>
      <w:r w:rsidRPr="001208B1">
        <w:rPr>
          <w:rFonts w:ascii="Arial" w:eastAsia="Times New Roman" w:hAnsi="Arial" w:cs="Arial"/>
          <w:color w:val="000000"/>
          <w:sz w:val="27"/>
          <w:szCs w:val="27"/>
        </w:rPr>
        <w:t>norepinephrine</w:t>
      </w:r>
      <w:proofErr w:type="spellEnd"/>
      <w:r w:rsidRPr="001208B1">
        <w:rPr>
          <w:rFonts w:ascii="Arial" w:eastAsia="Times New Roman" w:hAnsi="Arial" w:cs="Arial"/>
          <w:color w:val="000000"/>
          <w:sz w:val="27"/>
          <w:szCs w:val="27"/>
        </w:rPr>
        <w:t>, the neurotransmitter known to elevate mood.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b/>
          <w:bCs/>
          <w:color w:val="000000"/>
          <w:sz w:val="27"/>
          <w:szCs w:val="27"/>
        </w:rPr>
        <w:t>Psychosurgery</w:t>
      </w:r>
    </w:p>
    <w:p w:rsidR="001208B1" w:rsidRPr="001208B1" w:rsidRDefault="001208B1" w:rsidP="00120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This is surgery that allows one to remove or destroy brain tissue in an effort to change behavior.</w:t>
      </w:r>
    </w:p>
    <w:p w:rsidR="001208B1" w:rsidRPr="001208B1" w:rsidRDefault="001208B1" w:rsidP="00120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Lobotomy: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A</w:t>
      </w:r>
      <w:r w:rsidRPr="001208B1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now-rare psychosurgical procedure once used to calm uncontrollably emotional or violent patients. During this procedure the nerves connecting the frontal lobes to the emotion-controlling centers of the brain are cut. There is usually drastic permanent results (see pg. 511 in Myers 5</w:t>
      </w:r>
      <w:r w:rsidRPr="001208B1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th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edition)</w:t>
      </w:r>
    </w:p>
    <w:p w:rsidR="001208B1" w:rsidRPr="001208B1" w:rsidRDefault="001208B1" w:rsidP="001208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In extreme cases of seizures, neurosurgeons may cut the</w:t>
      </w:r>
      <w:r w:rsidRPr="001208B1">
        <w:rPr>
          <w:rFonts w:ascii="Arial" w:eastAsia="Times New Roman" w:hAnsi="Arial" w:cs="Arial"/>
          <w:color w:val="000000"/>
          <w:sz w:val="27"/>
        </w:rPr>
        <w:t> </w:t>
      </w:r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corpus </w:t>
      </w:r>
      <w:proofErr w:type="spellStart"/>
      <w:r w:rsidRPr="001208B1">
        <w:rPr>
          <w:rFonts w:ascii="Arial" w:eastAsia="Times New Roman" w:hAnsi="Arial" w:cs="Arial"/>
          <w:i/>
          <w:iCs/>
          <w:color w:val="000000"/>
          <w:sz w:val="27"/>
          <w:szCs w:val="27"/>
        </w:rPr>
        <w:t>callosum</w:t>
      </w:r>
      <w:proofErr w:type="spellEnd"/>
      <w:r w:rsidRPr="001208B1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 </w:t>
      </w:r>
      <w:r w:rsidRPr="001208B1">
        <w:rPr>
          <w:rFonts w:ascii="Arial" w:eastAsia="Times New Roman" w:hAnsi="Arial" w:cs="Arial"/>
          <w:color w:val="000000"/>
          <w:sz w:val="27"/>
          <w:szCs w:val="27"/>
        </w:rPr>
        <w:t>(band of fibers connecting the two hemispheres). This surgical procedure is usually successful in preventing further seizures in that area of the brain but results in "split-brain" personalities (recall notes in unit 2)</w:t>
      </w:r>
    </w:p>
    <w:p w:rsidR="001208B1" w:rsidRPr="001208B1" w:rsidRDefault="001208B1" w:rsidP="001208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208B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62D6B" w:rsidRDefault="00E62D6B"/>
    <w:sectPr w:rsidR="00E62D6B" w:rsidSect="00E6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5A7"/>
    <w:multiLevelType w:val="multilevel"/>
    <w:tmpl w:val="74C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D1248"/>
    <w:multiLevelType w:val="multilevel"/>
    <w:tmpl w:val="1B1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C61FA"/>
    <w:multiLevelType w:val="multilevel"/>
    <w:tmpl w:val="E3A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B3A25"/>
    <w:multiLevelType w:val="multilevel"/>
    <w:tmpl w:val="96E8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10600"/>
    <w:multiLevelType w:val="multilevel"/>
    <w:tmpl w:val="BA18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8B1"/>
    <w:rsid w:val="001208B1"/>
    <w:rsid w:val="009B7874"/>
    <w:rsid w:val="00C37B49"/>
    <w:rsid w:val="00E6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6B"/>
  </w:style>
  <w:style w:type="paragraph" w:styleId="Heading2">
    <w:name w:val="heading 2"/>
    <w:basedOn w:val="Normal"/>
    <w:link w:val="Heading2Char"/>
    <w:uiPriority w:val="9"/>
    <w:qFormat/>
    <w:rsid w:val="00120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8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0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Company>ESDNL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2014-11-20T20:20:00Z</dcterms:created>
  <dcterms:modified xsi:type="dcterms:W3CDTF">2014-11-20T20:20:00Z</dcterms:modified>
</cp:coreProperties>
</file>